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:rsidR="004208B6" w:rsidRDefault="002D5947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39318E"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>ŰR</w:t>
            </w: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>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340"/>
        <w:gridCol w:w="2520"/>
        <w:gridCol w:w="2520"/>
      </w:tblGrid>
      <w:tr w:rsidR="00D63D89" w:rsidRPr="00AE1D1A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2D5947">
              <w:rPr>
                <w:rFonts w:ascii="Arial" w:hAnsi="Arial" w:cs="Arial"/>
                <w:b/>
                <w:sz w:val="20"/>
                <w:szCs w:val="20"/>
              </w:rPr>
              <w:t xml:space="preserve"> 2017-be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140"/>
        <w:gridCol w:w="3328"/>
      </w:tblGrid>
      <w:tr w:rsidR="0031381B" w:rsidRPr="00AE1D1A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S</w:t>
            </w:r>
          </w:p>
        </w:tc>
      </w:tr>
    </w:tbl>
    <w:p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848"/>
        <w:gridCol w:w="1080"/>
        <w:gridCol w:w="540"/>
        <w:gridCol w:w="3328"/>
      </w:tblGrid>
      <w:tr w:rsidR="00124578" w:rsidRPr="00AE1D1A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1./A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Emailként</w:t>
            </w:r>
            <w:proofErr w:type="spellEnd"/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</w:t>
            </w:r>
            <w:proofErr w:type="spellStart"/>
            <w:r w:rsidRPr="00AE1D1A">
              <w:rPr>
                <w:rFonts w:ascii="Arial" w:hAnsi="Arial" w:cs="Arial"/>
                <w:sz w:val="20"/>
                <w:szCs w:val="20"/>
              </w:rPr>
              <w:t>ig.sz</w:t>
            </w:r>
            <w:proofErr w:type="spellEnd"/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848"/>
        <w:gridCol w:w="1080"/>
        <w:gridCol w:w="859"/>
        <w:gridCol w:w="3009"/>
      </w:tblGrid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1./B  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2706"/>
        <w:gridCol w:w="1440"/>
        <w:gridCol w:w="3508"/>
      </w:tblGrid>
      <w:tr w:rsidR="003D6475" w:rsidRPr="00AE1D1A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F406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2D5947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2D5947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AE1D1A">
              <w:rPr>
                <w:rFonts w:ascii="Arial" w:hAnsi="Arial" w:cs="Arial"/>
                <w:sz w:val="20"/>
                <w:szCs w:val="20"/>
              </w:rPr>
              <w:t xml:space="preserve">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AE1D1A">
              <w:rPr>
                <w:rFonts w:ascii="Arial" w:hAnsi="Arial" w:cs="Arial"/>
                <w:sz w:val="20"/>
                <w:szCs w:val="20"/>
              </w:rPr>
              <w:t xml:space="preserve">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trénereivel való magánórára használható fel)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156A8" w:rsidRPr="00AE1D1A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Start"/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>.sz.</w:t>
            </w:r>
            <w:proofErr w:type="gramEnd"/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</w:tcPr>
          <w:p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:rsidTr="00AE1D1A">
        <w:trPr>
          <w:trHeight w:val="397"/>
        </w:trPr>
        <w:tc>
          <w:tcPr>
            <w:tcW w:w="5076" w:type="dxa"/>
          </w:tcPr>
          <w:p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:rsidTr="00AE1D1A">
        <w:tc>
          <w:tcPr>
            <w:tcW w:w="10620" w:type="dxa"/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A73" w:rsidRDefault="00D25A73">
      <w:pPr>
        <w:rPr>
          <w:rFonts w:ascii="Arial" w:hAnsi="Arial" w:cs="Arial"/>
          <w:sz w:val="20"/>
          <w:szCs w:val="20"/>
        </w:rPr>
      </w:pPr>
    </w:p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/>
      </w:tblPr>
      <w:tblGrid>
        <w:gridCol w:w="5141"/>
        <w:gridCol w:w="5119"/>
      </w:tblGrid>
      <w:tr w:rsidR="007F5229" w:rsidRPr="00AE1D1A" w:rsidTr="00AE1D1A">
        <w:tc>
          <w:tcPr>
            <w:tcW w:w="5141" w:type="dxa"/>
          </w:tcPr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7D59">
        <w:rPr>
          <w:rFonts w:ascii="Arial" w:hAnsi="Arial" w:cs="Arial"/>
          <w:sz w:val="20"/>
          <w:szCs w:val="20"/>
        </w:rPr>
        <w:t>sz.mellékletet</w:t>
      </w:r>
      <w:proofErr w:type="spellEnd"/>
      <w:r w:rsidRPr="00147D59">
        <w:rPr>
          <w:rFonts w:ascii="Arial" w:hAnsi="Arial" w:cs="Arial"/>
          <w:sz w:val="20"/>
          <w:szCs w:val="20"/>
        </w:rPr>
        <w:t>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8770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:rsidTr="007E5436">
        <w:trPr>
          <w:trHeight w:val="645"/>
        </w:trPr>
        <w:tc>
          <w:tcPr>
            <w:tcW w:w="1008" w:type="dxa"/>
          </w:tcPr>
          <w:p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páros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tagszervezet(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)ének ajánlása</w:t>
            </w:r>
          </w:p>
        </w:tc>
      </w:tr>
      <w:tr w:rsidR="00A16DA1" w:rsidRPr="00AE1D1A" w:rsidTr="007E5436">
        <w:trPr>
          <w:trHeight w:val="645"/>
        </w:trPr>
        <w:tc>
          <w:tcPr>
            <w:tcW w:w="1008" w:type="dxa"/>
          </w:tcPr>
          <w:p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9C3ED3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902693">
        <w:rPr>
          <w:rFonts w:ascii="Arial" w:hAnsi="Arial" w:cs="Arial"/>
          <w:b/>
          <w:sz w:val="22"/>
          <w:szCs w:val="22"/>
        </w:rPr>
        <w:t>1</w:t>
      </w:r>
      <w:r w:rsidR="002D5947">
        <w:rPr>
          <w:rFonts w:ascii="Arial" w:hAnsi="Arial" w:cs="Arial"/>
          <w:b/>
          <w:sz w:val="22"/>
          <w:szCs w:val="22"/>
        </w:rPr>
        <w:t>6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BA5330">
        <w:rPr>
          <w:rFonts w:ascii="Arial" w:hAnsi="Arial" w:cs="Arial"/>
          <w:b/>
          <w:sz w:val="22"/>
          <w:szCs w:val="22"/>
        </w:rPr>
        <w:t>december 01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B2" w:rsidRDefault="00F720B2">
      <w:r>
        <w:separator/>
      </w:r>
    </w:p>
  </w:endnote>
  <w:endnote w:type="continuationSeparator" w:id="0">
    <w:p w:rsidR="00F720B2" w:rsidRDefault="00F7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Default="009C3ED3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Pr="00AF4D84" w:rsidRDefault="009C3ED3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2D5947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B2" w:rsidRDefault="00F720B2">
      <w:r>
        <w:separator/>
      </w:r>
    </w:p>
  </w:footnote>
  <w:footnote w:type="continuationSeparator" w:id="0">
    <w:p w:rsidR="00F720B2" w:rsidRDefault="00F72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D47D9"/>
    <w:rsid w:val="00604626"/>
    <w:rsid w:val="0061799A"/>
    <w:rsid w:val="0062362D"/>
    <w:rsid w:val="006503A8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30E2E"/>
    <w:rsid w:val="00877103"/>
    <w:rsid w:val="0088478F"/>
    <w:rsid w:val="008A271D"/>
    <w:rsid w:val="008C0C2A"/>
    <w:rsid w:val="008C3FED"/>
    <w:rsid w:val="008C6764"/>
    <w:rsid w:val="008F0B87"/>
    <w:rsid w:val="008F12B6"/>
    <w:rsid w:val="008F3717"/>
    <w:rsid w:val="00902693"/>
    <w:rsid w:val="00950370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302DC"/>
    <w:rsid w:val="00E571B2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Éva</cp:lastModifiedBy>
  <cp:revision>2</cp:revision>
  <cp:lastPrinted>2007-05-10T12:08:00Z</cp:lastPrinted>
  <dcterms:created xsi:type="dcterms:W3CDTF">2016-09-03T11:52:00Z</dcterms:created>
  <dcterms:modified xsi:type="dcterms:W3CDTF">2016-09-03T11:52:00Z</dcterms:modified>
</cp:coreProperties>
</file>